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B03" w:rsidRPr="00006F35" w:rsidRDefault="0095719B" w:rsidP="00006F3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6726CD">
        <w:rPr>
          <w:rFonts w:ascii="Book Antiqua" w:hAnsi="Book Antiqua" w:cs="Arial"/>
          <w:b/>
          <w:bCs/>
          <w:sz w:val="22"/>
          <w:szCs w:val="22"/>
        </w:rPr>
        <w:t>Substation Extension Package SS-106 for (a) Extn. of 220kV Bhuj PS, (b) Extn. of 400/220kV Satna (PG) S/S, (c) Extn. of 220kV Panchkula (Barwala) (PG) S/S, (d) Extn. of 400/220kV Ludhiana (PG) S/S, (e) Extn. of 400/220kV Moga (PG) S/S, (f) Extn. of 220kV Bikaner-II PS and (g) Extn. of 400kV Kurnool New S/S under various schemes</w:t>
      </w:r>
      <w:r>
        <w:rPr>
          <w:rFonts w:ascii="Book Antiqua" w:hAnsi="Book Antiqua" w:cs="Arial"/>
          <w:b/>
          <w:bCs/>
          <w:sz w:val="22"/>
          <w:szCs w:val="22"/>
        </w:rPr>
        <w:t xml:space="preserve">; </w:t>
      </w:r>
      <w:r w:rsidRPr="006726CD">
        <w:rPr>
          <w:rFonts w:ascii="Book Antiqua" w:hAnsi="Book Antiqua" w:cs="Arial"/>
          <w:b/>
          <w:bCs/>
          <w:sz w:val="22"/>
          <w:szCs w:val="22"/>
        </w:rPr>
        <w:t>Specification No.: CC/NT/W-AIS/DOM/A06/23/00409</w:t>
      </w:r>
      <w:bookmarkStart w:id="0" w:name="_GoBack"/>
      <w:bookmarkEnd w:id="0"/>
    </w:p>
    <w:p w:rsidR="004C5785" w:rsidRPr="00006F35" w:rsidRDefault="004C5785" w:rsidP="00006F3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607BE8" w:rsidRPr="00006F35" w:rsidRDefault="00AF4186" w:rsidP="00006F3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006F3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006F3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006F3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373564" w:rsidRPr="00006F35" w:rsidRDefault="00373564" w:rsidP="00006F35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006F35" w:rsidTr="00DE2D97">
        <w:tc>
          <w:tcPr>
            <w:tcW w:w="4621" w:type="dxa"/>
          </w:tcPr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Name:…………….</w:t>
            </w:r>
          </w:p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Address:……………….</w:t>
            </w:r>
          </w:p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006F35" w:rsidRDefault="00DE2D97" w:rsidP="00006F3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006F35" w:rsidRDefault="002F7BCA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D1577D" w:rsidRPr="00006F35" w:rsidRDefault="00D1577D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006F35">
        <w:rPr>
          <w:rFonts w:ascii="Book Antiqua" w:hAnsi="Book Antiqua" w:cstheme="minorHAnsi"/>
          <w:bCs/>
          <w:sz w:val="22"/>
          <w:szCs w:val="22"/>
        </w:rPr>
        <w:t xml:space="preserve"> F.No.6/18/2019-PPD (Order Public Procurement no.1) dated 23/07/2020 regarding 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006F35">
        <w:rPr>
          <w:rFonts w:ascii="Book Antiqua" w:hAnsi="Book Antiqua" w:cstheme="minorHAnsi"/>
          <w:bCs/>
          <w:sz w:val="22"/>
          <w:szCs w:val="22"/>
        </w:rPr>
        <w:t xml:space="preserve">F.No.6/18/2019-PPD (Order Public Procurement no.2) dated 23/07/2020 regarding “Exclusions from 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006F3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006F3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:rsidR="00D1577D" w:rsidRPr="00006F35" w:rsidRDefault="00D1577D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:rsidR="00D1577D" w:rsidRPr="00006F35" w:rsidRDefault="00D1577D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006F3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Pr="00006F3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006F3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D1577D" w:rsidRPr="00006F35" w:rsidRDefault="00D1577D" w:rsidP="00006F3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06F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006F35" w:rsidTr="00DF0865">
        <w:tc>
          <w:tcPr>
            <w:tcW w:w="4621" w:type="dxa"/>
          </w:tcPr>
          <w:p w:rsidR="00DF0865" w:rsidRPr="00006F35" w:rsidRDefault="00DE2D97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006F35" w:rsidTr="00DF0865">
        <w:tc>
          <w:tcPr>
            <w:tcW w:w="4621" w:type="dxa"/>
          </w:tcPr>
          <w:p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006F35" w:rsidRDefault="00DF0865" w:rsidP="00006F3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06F3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006F35" w:rsidRDefault="00DF0865" w:rsidP="00006F3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006F35" w:rsidSect="00C93613">
      <w:headerReference w:type="default" r:id="rId7"/>
      <w:footerReference w:type="default" r:id="rId8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60A" w:rsidRDefault="00C2260A" w:rsidP="00A543FF">
      <w:r>
        <w:separator/>
      </w:r>
    </w:p>
  </w:endnote>
  <w:endnote w:type="continuationSeparator" w:id="0">
    <w:p w:rsidR="00C2260A" w:rsidRDefault="00C2260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F35" w:rsidRPr="00006F35" w:rsidRDefault="00006F35" w:rsidP="00006F35">
    <w:pPr>
      <w:pStyle w:val="Footer"/>
      <w:tabs>
        <w:tab w:val="left" w:pos="1834"/>
      </w:tabs>
      <w:rPr>
        <w:rFonts w:ascii="Book Antiqua" w:hAnsi="Book Antiqua"/>
      </w:rPr>
    </w:pPr>
    <w:r>
      <w:rPr>
        <w:rFonts w:ascii="Book Antiqua" w:hAnsi="Book Antiqua"/>
      </w:rPr>
      <w:tab/>
    </w:r>
    <w:r>
      <w:tab/>
    </w:r>
    <w:r w:rsidRPr="00006F35">
      <w:tab/>
    </w:r>
    <w:r w:rsidRPr="00006F35">
      <w:rPr>
        <w:rFonts w:ascii="Book Antiqua" w:hAnsi="Book Antiqua"/>
      </w:rPr>
      <w:t xml:space="preserve">Page </w:t>
    </w:r>
    <w:r w:rsidRPr="00006F35">
      <w:rPr>
        <w:rFonts w:ascii="Book Antiqua" w:hAnsi="Book Antiqua"/>
      </w:rPr>
      <w:fldChar w:fldCharType="begin"/>
    </w:r>
    <w:r w:rsidRPr="00006F35">
      <w:rPr>
        <w:rFonts w:ascii="Book Antiqua" w:hAnsi="Book Antiqua"/>
      </w:rPr>
      <w:instrText xml:space="preserve"> PAGE  \* Arabic  \* MERGEFORMAT </w:instrText>
    </w:r>
    <w:r w:rsidRPr="00006F35">
      <w:rPr>
        <w:rFonts w:ascii="Book Antiqua" w:hAnsi="Book Antiqua"/>
      </w:rPr>
      <w:fldChar w:fldCharType="separate"/>
    </w:r>
    <w:r w:rsidR="0095719B">
      <w:rPr>
        <w:rFonts w:ascii="Book Antiqua" w:hAnsi="Book Antiqua"/>
        <w:noProof/>
      </w:rPr>
      <w:t>1</w:t>
    </w:r>
    <w:r w:rsidRPr="00006F35">
      <w:rPr>
        <w:rFonts w:ascii="Book Antiqua" w:hAnsi="Book Antiqua"/>
      </w:rPr>
      <w:fldChar w:fldCharType="end"/>
    </w:r>
    <w:r w:rsidRPr="00006F35">
      <w:rPr>
        <w:rFonts w:ascii="Book Antiqua" w:hAnsi="Book Antiqua"/>
      </w:rPr>
      <w:t xml:space="preserve"> of 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60A" w:rsidRDefault="00C2260A" w:rsidP="00A543FF">
      <w:r>
        <w:separator/>
      </w:r>
    </w:p>
  </w:footnote>
  <w:footnote w:type="continuationSeparator" w:id="0">
    <w:p w:rsidR="00C2260A" w:rsidRDefault="00C2260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86" w:rsidRPr="00C93613" w:rsidRDefault="00AC2B14" w:rsidP="00C93613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0"/>
        <w:szCs w:val="16"/>
      </w:rPr>
    </w:pPr>
    <w:r w:rsidRPr="00C93613">
      <w:rPr>
        <w:rFonts w:ascii="Book Antiqua" w:hAnsi="Book Antiqua"/>
        <w:b/>
        <w:bCs/>
        <w:sz w:val="20"/>
        <w:szCs w:val="16"/>
        <w:lang w:val="en-GB"/>
      </w:rPr>
      <w:t xml:space="preserve"> </w:t>
    </w:r>
    <w:r w:rsidR="00AF4186" w:rsidRPr="00C93613">
      <w:rPr>
        <w:rFonts w:ascii="Book Antiqua" w:hAnsi="Book Antiqua"/>
        <w:b/>
        <w:sz w:val="20"/>
        <w:szCs w:val="16"/>
      </w:rPr>
      <w:t>Attachment-2</w:t>
    </w:r>
    <w:r w:rsidR="00BD5DA0" w:rsidRPr="00C93613">
      <w:rPr>
        <w:rFonts w:ascii="Book Antiqua" w:hAnsi="Book Antiqua"/>
        <w:b/>
        <w:sz w:val="20"/>
        <w:szCs w:val="16"/>
      </w:rPr>
      <w:t>7</w:t>
    </w:r>
  </w:p>
  <w:p w:rsidR="00A543FF" w:rsidRPr="00C93613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06F35"/>
    <w:rsid w:val="00022A1F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5B03"/>
    <w:rsid w:val="0064738C"/>
    <w:rsid w:val="006B0E45"/>
    <w:rsid w:val="006C1745"/>
    <w:rsid w:val="006C3174"/>
    <w:rsid w:val="007062DE"/>
    <w:rsid w:val="007458F3"/>
    <w:rsid w:val="007D435F"/>
    <w:rsid w:val="007F11FE"/>
    <w:rsid w:val="00801676"/>
    <w:rsid w:val="00824702"/>
    <w:rsid w:val="008346BE"/>
    <w:rsid w:val="00871FA5"/>
    <w:rsid w:val="009500B5"/>
    <w:rsid w:val="0095719B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1D06"/>
    <w:rsid w:val="00BD5DA0"/>
    <w:rsid w:val="00BD78FC"/>
    <w:rsid w:val="00BE0902"/>
    <w:rsid w:val="00C2260A"/>
    <w:rsid w:val="00C72045"/>
    <w:rsid w:val="00C87C5C"/>
    <w:rsid w:val="00C93613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E12C56"/>
    <w:rsid w:val="00E16F75"/>
    <w:rsid w:val="00E33EB4"/>
    <w:rsid w:val="00E60557"/>
    <w:rsid w:val="00E71595"/>
    <w:rsid w:val="00E971E6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31</cp:revision>
  <cp:lastPrinted>2020-09-15T05:41:00Z</cp:lastPrinted>
  <dcterms:created xsi:type="dcterms:W3CDTF">2020-07-31T09:09:00Z</dcterms:created>
  <dcterms:modified xsi:type="dcterms:W3CDTF">2023-02-14T04:47:00Z</dcterms:modified>
</cp:coreProperties>
</file>